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380FC9" w14:textId="77777777" w:rsidR="00A8169E" w:rsidRDefault="00B119D6">
      <w:bookmarkStart w:id="0" w:name="_GoBack"/>
      <w:bookmarkEnd w:id="0"/>
      <w:r>
        <w:t xml:space="preserve">Estructura de </w:t>
      </w:r>
      <w:proofErr w:type="spellStart"/>
      <w:r>
        <w:t>cartola</w:t>
      </w:r>
      <w:proofErr w:type="spellEnd"/>
      <w:r>
        <w:t xml:space="preserve"> del ITAU (CODIGO BANCO 039)</w:t>
      </w:r>
    </w:p>
    <w:p w14:paraId="4FC2469E" w14:textId="77777777" w:rsidR="00B119D6" w:rsidRDefault="00B119D6"/>
    <w:p w14:paraId="6B1C08DE" w14:textId="77777777" w:rsidR="00B119D6" w:rsidRDefault="00B119D6">
      <w:r w:rsidRPr="00B119D6">
        <w:rPr>
          <w:noProof/>
          <w:lang w:val="es-CL" w:eastAsia="es-CL"/>
        </w:rPr>
        <w:drawing>
          <wp:inline distT="0" distB="0" distL="0" distR="0" wp14:anchorId="2AABBF6A" wp14:editId="19DAFF0E">
            <wp:extent cx="5612130" cy="2648585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D14F3" w14:textId="77777777" w:rsidR="00B119D6" w:rsidRDefault="00B119D6"/>
    <w:p w14:paraId="18698220" w14:textId="77777777" w:rsidR="00B119D6" w:rsidRDefault="00B119D6">
      <w:r>
        <w:t>Códigos de operación del banco ITAU</w:t>
      </w:r>
    </w:p>
    <w:p w14:paraId="22B1C2EB" w14:textId="77777777" w:rsidR="00B119D6" w:rsidRDefault="00B119D6"/>
    <w:p w14:paraId="188F7B2E" w14:textId="77777777" w:rsidR="00B119D6" w:rsidRDefault="00B119D6">
      <w:r w:rsidRPr="00B119D6">
        <w:rPr>
          <w:noProof/>
          <w:lang w:val="es-CL" w:eastAsia="es-CL"/>
        </w:rPr>
        <w:drawing>
          <wp:inline distT="0" distB="0" distL="0" distR="0" wp14:anchorId="017782BF" wp14:editId="60DF97E0">
            <wp:extent cx="5612130" cy="1343025"/>
            <wp:effectExtent l="0" t="0" r="127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543F7" w14:textId="77777777" w:rsidR="00B119D6" w:rsidRDefault="00B119D6"/>
    <w:p w14:paraId="54BD33AB" w14:textId="77777777" w:rsidR="00B119D6" w:rsidRDefault="00B119D6">
      <w:r>
        <w:t xml:space="preserve">Códigos informados en </w:t>
      </w:r>
      <w:proofErr w:type="spellStart"/>
      <w:r>
        <w:t>cartola</w:t>
      </w:r>
      <w:proofErr w:type="spellEnd"/>
      <w:r>
        <w:t xml:space="preserve"> para banco 039 (ITAU)</w:t>
      </w:r>
    </w:p>
    <w:p w14:paraId="79741842" w14:textId="77777777" w:rsidR="00B119D6" w:rsidRDefault="00B119D6">
      <w:r w:rsidRPr="00B119D6">
        <w:rPr>
          <w:noProof/>
          <w:lang w:val="es-CL" w:eastAsia="es-CL"/>
        </w:rPr>
        <w:drawing>
          <wp:inline distT="0" distB="0" distL="0" distR="0" wp14:anchorId="7CD258F2" wp14:editId="2CAB28C9">
            <wp:extent cx="5612130" cy="1592580"/>
            <wp:effectExtent l="0" t="0" r="1270" b="762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3A6D1" w14:textId="77777777" w:rsidR="00B119D6" w:rsidRDefault="00B119D6"/>
    <w:p w14:paraId="53B39018" w14:textId="77777777" w:rsidR="00B119D6" w:rsidRDefault="00B119D6">
      <w:r>
        <w:t>Códigos de 02 caracteres y distintos a los informados pertenecientes a ITAU</w:t>
      </w:r>
    </w:p>
    <w:sectPr w:rsidR="00B119D6" w:rsidSect="00DC50D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D6"/>
    <w:rsid w:val="002764CC"/>
    <w:rsid w:val="00752A39"/>
    <w:rsid w:val="00840C9C"/>
    <w:rsid w:val="00B119D6"/>
    <w:rsid w:val="00CF6883"/>
    <w:rsid w:val="00DC107B"/>
    <w:rsid w:val="00DC50D4"/>
    <w:rsid w:val="00F2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3B83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Bustamante</dc:creator>
  <cp:keywords/>
  <dc:description/>
  <cp:lastModifiedBy>Elizabeth Cofre</cp:lastModifiedBy>
  <cp:revision>2</cp:revision>
  <dcterms:created xsi:type="dcterms:W3CDTF">2019-07-24T21:32:00Z</dcterms:created>
  <dcterms:modified xsi:type="dcterms:W3CDTF">2019-07-24T21:32:00Z</dcterms:modified>
</cp:coreProperties>
</file>